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F9617" w14:textId="77777777" w:rsidR="00B547BD" w:rsidRDefault="0005308B">
      <w:pPr>
        <w:jc w:val="center"/>
        <w:rPr>
          <w:rFonts w:eastAsia="Times New Roman"/>
          <w:lang w:val="es-ES"/>
        </w:rPr>
      </w:pPr>
      <w:r>
        <w:rPr>
          <w:rFonts w:eastAsia="Times New Roman"/>
          <w:b/>
          <w:bCs/>
          <w:lang w:val="es-ES"/>
        </w:rPr>
        <w:br/>
        <w:t>MODELO DE DEMANDA EJECUTIVA</w:t>
      </w:r>
    </w:p>
    <w:p w14:paraId="4F4DE17F" w14:textId="77777777" w:rsidR="00B547BD" w:rsidRDefault="0005308B">
      <w:pPr>
        <w:spacing w:after="240"/>
        <w:rPr>
          <w:rFonts w:eastAsia="Times New Roman"/>
          <w:b/>
          <w:bCs/>
          <w:lang w:val="es-ES"/>
        </w:rPr>
      </w:pPr>
      <w:r>
        <w:rPr>
          <w:rFonts w:eastAsia="Times New Roman"/>
          <w:b/>
          <w:bCs/>
          <w:lang w:val="es-ES"/>
        </w:rPr>
        <w:br/>
      </w:r>
      <w:r>
        <w:rPr>
          <w:rFonts w:eastAsia="Times New Roman"/>
          <w:b/>
          <w:bCs/>
          <w:lang w:val="es-ES"/>
        </w:rPr>
        <w:br/>
      </w:r>
      <w:r>
        <w:rPr>
          <w:rFonts w:eastAsia="Times New Roman"/>
          <w:lang w:val="es-ES"/>
        </w:rP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Yo</w:t>
      </w:r>
      <w:r>
        <w:rPr>
          <w:rFonts w:eastAsia="Times New Roman"/>
          <w:b/>
          <w:bCs/>
          <w:lang w:val="es-ES"/>
        </w:rPr>
        <w:t>…,</w:t>
      </w:r>
      <w:r>
        <w:rPr>
          <w:rFonts w:eastAsia="Times New Roman"/>
          <w:lang w:val="es-ES"/>
        </w:rPr>
        <w:t xml:space="preserve"> Ecuatoriano, portador de la cédula de ciudadanía No. …, de estado civil..., de ocupación…, domiciliado en esta ciudad de Quito con dirección domiciliaria........ y dirección judicial electrónica................, ante usted respetuosamente comparezco con la siguiente demanda </w:t>
      </w:r>
      <w:r>
        <w:rPr>
          <w:rFonts w:eastAsia="Times New Roman"/>
          <w:b/>
          <w:bCs/>
          <w:lang w:val="es-ES"/>
        </w:rPr>
        <w:t xml:space="preserve">EJECUTIVA, </w:t>
      </w:r>
      <w:r>
        <w:rPr>
          <w:rFonts w:eastAsia="Times New Roman"/>
          <w:lang w:val="es-ES"/>
        </w:rPr>
        <w:t xml:space="preserve">en contra de…(Nombres completos, designación donde debe citarse al demando y correo electrónico en el caso que le conozca)…, según el Art. 142 del Código Orgánico General de Procesos </w:t>
      </w:r>
    </w:p>
    <w:p w14:paraId="79D0A99D" w14:textId="77777777" w:rsidR="00B547BD" w:rsidRDefault="0005308B">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 Y DE DERECHO</w:t>
      </w:r>
    </w:p>
    <w:p w14:paraId="5507DC20" w14:textId="3363E594" w:rsidR="00B547BD" w:rsidRDefault="0005308B">
      <w:pPr>
        <w:spacing w:after="240"/>
        <w:rPr>
          <w:rFonts w:eastAsia="Times New Roman"/>
          <w:b/>
          <w:bCs/>
          <w:lang w:val="es-ES"/>
        </w:rPr>
      </w:pPr>
      <w:r>
        <w:rPr>
          <w:rFonts w:eastAsia="Times New Roman"/>
          <w:lang w:val="es-ES"/>
        </w:rPr>
        <w:t>Es el caso Señor Juez, que de las (número) letras de cambio de plazo vencido que adjunto a la presente demanda, de USD $... Dólares de los Estado Unidos de América cada una, vendrá a su conocimiento que el señor… demandado, por las relaciones comerciales que hemos ten</w:t>
      </w:r>
      <w:bookmarkStart w:id="0" w:name="_GoBack"/>
      <w:bookmarkEnd w:id="0"/>
      <w:r>
        <w:rPr>
          <w:rFonts w:eastAsia="Times New Roman"/>
          <w:lang w:val="es-ES"/>
        </w:rPr>
        <w:t>ido durante este tiempo (detallar), me adeuda la cantidad total de USD $... Dólares de los Estado Unidos de América, más los intereses por mora al… % pactado.</w:t>
      </w:r>
      <w:r>
        <w:rPr>
          <w:rFonts w:eastAsia="Times New Roman"/>
          <w:b/>
          <w:bCs/>
          <w:lang w:val="es-ES"/>
        </w:rPr>
        <w:br/>
      </w:r>
      <w:r>
        <w:rPr>
          <w:rFonts w:eastAsia="Times New Roman"/>
          <w:b/>
          <w:bCs/>
          <w:lang w:val="es-ES"/>
        </w:rPr>
        <w:br/>
      </w:r>
      <w:r>
        <w:rPr>
          <w:rFonts w:eastAsia="Times New Roman"/>
          <w:lang w:val="es-ES"/>
        </w:rPr>
        <w:t>(Detalle con lujo de detalles de la relación comercial existente y los plazos de vencimiento de las letras de cambio).</w:t>
      </w:r>
      <w:r>
        <w:rPr>
          <w:rFonts w:eastAsia="Times New Roman"/>
          <w:b/>
          <w:bCs/>
          <w:lang w:val="es-ES"/>
        </w:rPr>
        <w:br/>
      </w:r>
      <w:r>
        <w:rPr>
          <w:rFonts w:eastAsia="Times New Roman"/>
          <w:b/>
          <w:bCs/>
          <w:lang w:val="es-ES"/>
        </w:rPr>
        <w:br/>
      </w:r>
      <w:r>
        <w:rPr>
          <w:rFonts w:eastAsia="Times New Roman"/>
          <w:lang w:val="es-ES"/>
        </w:rPr>
        <w:t>Por lo anteriormente expuesto y habiendo reunido los requisitos establecidos en los Artículos 374, 348, 349 y 351 del Código Orgánico General de Procesos, acudo ante su Autoridad y demando al señor…... para que en sentencia se le ordene pagar lo adeudado más los intereses por mora que se generen hasta que cumpla con la totalidad del pago, así como también al pago de costas procesales y honorarios de mi abogado patrocinador.</w:t>
      </w:r>
    </w:p>
    <w:p w14:paraId="2994ADA4" w14:textId="77777777" w:rsidR="00B547BD" w:rsidRDefault="0005308B">
      <w:pPr>
        <w:spacing w:after="240"/>
        <w:jc w:val="center"/>
        <w:rPr>
          <w:rFonts w:eastAsia="Times New Roman"/>
          <w:b/>
          <w:bCs/>
          <w:lang w:val="es-ES"/>
        </w:rPr>
      </w:pPr>
      <w:r>
        <w:rPr>
          <w:rFonts w:eastAsia="Times New Roman"/>
          <w:b/>
          <w:bCs/>
          <w:lang w:val="es-ES"/>
        </w:rPr>
        <w:t>II</w:t>
      </w:r>
      <w:r>
        <w:rPr>
          <w:rFonts w:eastAsia="Times New Roman"/>
          <w:b/>
          <w:bCs/>
          <w:lang w:val="es-ES"/>
        </w:rPr>
        <w:br/>
        <w:t>PRUEBA</w:t>
      </w:r>
    </w:p>
    <w:p w14:paraId="47D62347" w14:textId="77777777" w:rsidR="00B547BD" w:rsidRDefault="0005308B">
      <w:pPr>
        <w:spacing w:after="240"/>
        <w:rPr>
          <w:rFonts w:eastAsia="Times New Roman"/>
          <w:b/>
          <w:bCs/>
          <w:lang w:val="es-ES"/>
        </w:rPr>
      </w:pPr>
      <w:r>
        <w:rPr>
          <w:rFonts w:eastAsia="Times New Roman"/>
          <w:b/>
          <w:bCs/>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El Título Ejecutivo con fecha de vencimiento</w:t>
      </w:r>
      <w:r>
        <w:rPr>
          <w:rFonts w:eastAsia="Times New Roman"/>
          <w:b/>
          <w:bCs/>
          <w:lang w:val="es-ES"/>
        </w:rPr>
        <w:br/>
      </w:r>
      <w:r>
        <w:rPr>
          <w:rFonts w:eastAsia="Times New Roman"/>
          <w:lang w:val="es-ES"/>
        </w:rPr>
        <w:t>2.- Títulos Valores que anteceden la relación comercial.</w:t>
      </w:r>
      <w:r>
        <w:rPr>
          <w:rFonts w:eastAsia="Times New Roman"/>
          <w:b/>
          <w:bCs/>
          <w:lang w:val="es-ES"/>
        </w:rPr>
        <w:br/>
      </w:r>
      <w:r>
        <w:rPr>
          <w:rFonts w:eastAsia="Times New Roman"/>
          <w:lang w:val="es-ES"/>
        </w:rPr>
        <w:t>3 – (Otros documentos que acrediten los hechos)</w:t>
      </w:r>
    </w:p>
    <w:p w14:paraId="7D142532" w14:textId="77777777" w:rsidR="00B547BD" w:rsidRDefault="0005308B">
      <w:pPr>
        <w:spacing w:after="240"/>
        <w:jc w:val="center"/>
        <w:rPr>
          <w:rFonts w:eastAsia="Times New Roman"/>
          <w:b/>
          <w:bCs/>
          <w:lang w:val="es-ES"/>
        </w:rPr>
      </w:pPr>
      <w:r>
        <w:rPr>
          <w:rFonts w:eastAsia="Times New Roman"/>
          <w:b/>
          <w:bCs/>
          <w:lang w:val="es-ES"/>
        </w:rPr>
        <w:t>III</w:t>
      </w:r>
      <w:r>
        <w:rPr>
          <w:rFonts w:eastAsia="Times New Roman"/>
          <w:b/>
          <w:bCs/>
          <w:lang w:val="es-ES"/>
        </w:rPr>
        <w:br/>
        <w:t>TRÁMITE</w:t>
      </w:r>
    </w:p>
    <w:p w14:paraId="08E3D72B" w14:textId="77777777" w:rsidR="00B547BD" w:rsidRDefault="0005308B">
      <w:pPr>
        <w:spacing w:after="240"/>
        <w:rPr>
          <w:rFonts w:eastAsia="Times New Roman"/>
          <w:b/>
          <w:bCs/>
          <w:lang w:val="es-ES"/>
        </w:rPr>
      </w:pPr>
      <w:r>
        <w:rPr>
          <w:rFonts w:eastAsia="Times New Roman"/>
          <w:lang w:val="es-ES"/>
        </w:rPr>
        <w:t>A la presente causa se le dará el trámite establecido en el Procedimiento Ejecutivo, aparado en el Art. 347 del Código Orgánico General de Procesos</w:t>
      </w:r>
    </w:p>
    <w:p w14:paraId="27C24498" w14:textId="77777777" w:rsidR="00B547BD" w:rsidRDefault="0005308B">
      <w:pPr>
        <w:spacing w:after="240"/>
        <w:jc w:val="center"/>
        <w:rPr>
          <w:rFonts w:eastAsia="Times New Roman"/>
          <w:b/>
          <w:bCs/>
          <w:lang w:val="es-ES"/>
        </w:rPr>
      </w:pPr>
      <w:r>
        <w:rPr>
          <w:rFonts w:eastAsia="Times New Roman"/>
          <w:b/>
          <w:bCs/>
          <w:lang w:val="es-ES"/>
        </w:rPr>
        <w:lastRenderedPageBreak/>
        <w:t>IV</w:t>
      </w:r>
      <w:r>
        <w:rPr>
          <w:rFonts w:eastAsia="Times New Roman"/>
          <w:b/>
          <w:bCs/>
          <w:lang w:val="es-ES"/>
        </w:rPr>
        <w:br/>
        <w:t>CUANTÍA</w:t>
      </w:r>
    </w:p>
    <w:p w14:paraId="62CE48FE" w14:textId="77777777" w:rsidR="00B547BD" w:rsidRDefault="0005308B">
      <w:pPr>
        <w:spacing w:after="240"/>
        <w:rPr>
          <w:rFonts w:eastAsia="Times New Roman"/>
          <w:b/>
          <w:bCs/>
          <w:lang w:val="es-ES"/>
        </w:rPr>
      </w:pPr>
      <w:r>
        <w:rPr>
          <w:rFonts w:eastAsia="Times New Roman"/>
          <w:lang w:val="es-ES"/>
        </w:rPr>
        <w:t>La cuantía de la presente causa la fijo en...,...</w:t>
      </w:r>
    </w:p>
    <w:p w14:paraId="1ED326F2" w14:textId="77777777" w:rsidR="00B547BD" w:rsidRDefault="0005308B">
      <w:pPr>
        <w:spacing w:after="240"/>
        <w:jc w:val="center"/>
        <w:rPr>
          <w:rFonts w:eastAsia="Times New Roman"/>
          <w:b/>
          <w:bCs/>
          <w:lang w:val="es-ES"/>
        </w:rPr>
      </w:pPr>
      <w:r>
        <w:rPr>
          <w:rFonts w:eastAsia="Times New Roman"/>
          <w:lang w:val="es-ES"/>
        </w:rPr>
        <w:t>V</w:t>
      </w:r>
      <w:r>
        <w:rPr>
          <w:rFonts w:eastAsia="Times New Roman"/>
          <w:b/>
          <w:bCs/>
          <w:lang w:val="es-ES"/>
        </w:rPr>
        <w:br/>
        <w:t>CITACIONES</w:t>
      </w:r>
    </w:p>
    <w:p w14:paraId="2589D042" w14:textId="2F61A430" w:rsidR="00B547BD" w:rsidRDefault="0005308B">
      <w:pPr>
        <w:spacing w:after="240"/>
        <w:rPr>
          <w:rFonts w:eastAsia="Times New Roman"/>
          <w:b/>
          <w:bCs/>
          <w:lang w:val="es-ES"/>
        </w:rPr>
      </w:pPr>
      <w:r>
        <w:rPr>
          <w:rFonts w:eastAsia="Times New Roman"/>
          <w:lang w:val="es-ES"/>
        </w:rPr>
        <w:t>Previa citación con la demanda, con vastos fundamento de los títulos vencidos y porque así lo exigen el Artículo 351 del Código Orgánico General de Procesos, solicito se digne disponer auto de pago y se proceda al embargo de un bien raíz, propiedad del demandado, para lo que acompaño con un certificado del Registro de la Propiedad de este Cantón.</w:t>
      </w:r>
      <w:r>
        <w:rPr>
          <w:rFonts w:eastAsia="Times New Roman"/>
          <w:b/>
          <w:bCs/>
          <w:lang w:val="es-ES"/>
        </w:rPr>
        <w:br/>
      </w:r>
      <w:r>
        <w:rPr>
          <w:rFonts w:eastAsia="Times New Roman"/>
          <w:b/>
          <w:bCs/>
          <w:lang w:val="es-ES"/>
        </w:rPr>
        <w:br/>
      </w:r>
      <w:r>
        <w:rPr>
          <w:rFonts w:eastAsia="Times New Roman"/>
          <w:lang w:val="es-ES"/>
        </w:rPr>
        <w:t xml:space="preserve">Inmueble que no está enajenado ni sufre gravamen de ninguna naturaleza según el certificado otorgado por el registrador de la propiedad, ni ha sufrido embargo. Inmueble descrito en los documentos adjuntos. </w:t>
      </w:r>
      <w:r>
        <w:rPr>
          <w:rFonts w:eastAsia="Times New Roman"/>
          <w:b/>
          <w:bCs/>
          <w:lang w:val="es-ES"/>
        </w:rPr>
        <w:br/>
      </w:r>
      <w:r>
        <w:rPr>
          <w:rFonts w:eastAsia="Times New Roman"/>
          <w:b/>
          <w:bCs/>
          <w:lang w:val="es-ES"/>
        </w:rPr>
        <w:br/>
      </w:r>
      <w:r>
        <w:rPr>
          <w:rFonts w:eastAsia="Times New Roman"/>
          <w:lang w:val="es-ES"/>
        </w:rPr>
        <w:t>Del embargo, ordene su inscripción en el Registro de la Propiedad de este Cantón.</w:t>
      </w:r>
      <w:r>
        <w:rPr>
          <w:rFonts w:eastAsia="Times New Roman"/>
          <w:b/>
          <w:bCs/>
          <w:lang w:val="es-ES"/>
        </w:rPr>
        <w:br/>
      </w:r>
      <w:r>
        <w:rPr>
          <w:rFonts w:eastAsia="Times New Roman"/>
          <w:b/>
          <w:bCs/>
          <w:lang w:val="es-ES"/>
        </w:rPr>
        <w:br/>
      </w:r>
      <w:r>
        <w:rPr>
          <w:rFonts w:eastAsia="Times New Roman"/>
          <w:lang w:val="es-ES"/>
        </w:rPr>
        <w:t>Una vez practicada la diligencia de embargo, cítese al demandado en…</w:t>
      </w:r>
      <w:r w:rsidR="00287643">
        <w:rPr>
          <w:rFonts w:eastAsia="Times New Roman"/>
          <w:lang w:val="es-ES"/>
        </w:rPr>
        <w:t>……..</w:t>
      </w:r>
      <w:r>
        <w:rPr>
          <w:rFonts w:eastAsia="Times New Roman"/>
          <w:lang w:val="es-ES"/>
        </w:rPr>
        <w:t xml:space="preserve"> amparado en el artículo 53 del Código Orgánico General de Procesos.</w:t>
      </w:r>
    </w:p>
    <w:p w14:paraId="33072C40" w14:textId="77777777" w:rsidR="00B547BD" w:rsidRDefault="0005308B">
      <w:pPr>
        <w:spacing w:after="240"/>
        <w:jc w:val="center"/>
        <w:rPr>
          <w:rFonts w:eastAsia="Times New Roman"/>
          <w:b/>
          <w:bCs/>
          <w:lang w:val="es-ES"/>
        </w:rPr>
      </w:pPr>
      <w:r>
        <w:rPr>
          <w:rFonts w:eastAsia="Times New Roman"/>
          <w:b/>
          <w:bCs/>
          <w:lang w:val="es-ES"/>
        </w:rPr>
        <w:t>VI</w:t>
      </w:r>
      <w:r>
        <w:rPr>
          <w:rFonts w:eastAsia="Times New Roman"/>
          <w:b/>
          <w:bCs/>
          <w:lang w:val="es-ES"/>
        </w:rPr>
        <w:br/>
        <w:t>NOTIFICACIONES</w:t>
      </w:r>
    </w:p>
    <w:p w14:paraId="35395689" w14:textId="62C4CFC7" w:rsidR="0005308B" w:rsidRDefault="0005308B">
      <w:pPr>
        <w:rPr>
          <w:rFonts w:eastAsia="Times New Roman"/>
          <w:lang w:val="es-ES"/>
        </w:rPr>
      </w:pPr>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además dejo señalado el domicilio judicial electrónico…, bajo el amparo de lo estipulado en los Art. 66, 67 y 68 del Código Orgánico General de Procesos. y designo para tal efecto como mi abogado defensor a …</w:t>
      </w:r>
      <w:r w:rsidR="00287643">
        <w:rPr>
          <w:rFonts w:eastAsia="Times New Roman"/>
          <w:lang w:val="es-ES"/>
        </w:rPr>
        <w:t>………</w:t>
      </w:r>
      <w:r>
        <w:rPr>
          <w:rFonts w:eastAsia="Times New Roman"/>
          <w:lang w:val="es-ES"/>
        </w:rPr>
        <w:t xml:space="preserve">,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t>Ab….</w:t>
      </w:r>
      <w:r>
        <w:rPr>
          <w:rFonts w:eastAsia="Times New Roman"/>
          <w:b/>
          <w:bCs/>
          <w:lang w:val="es-ES"/>
        </w:rPr>
        <w:br/>
        <w:t>Mat…</w:t>
      </w:r>
    </w:p>
    <w:sectPr w:rsidR="0005308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7EE"/>
    <w:rsid w:val="0005308B"/>
    <w:rsid w:val="00287643"/>
    <w:rsid w:val="00B547BD"/>
    <w:rsid w:val="00F977E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3ADD8"/>
  <w15:chartTrackingRefBased/>
  <w15:docId w15:val="{7381B0FF-01DD-4272-AC80-911FE0ED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528</Words>
  <Characters>2909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2019-06-28T17:05:00Z</dcterms:created>
  <dcterms:modified xsi:type="dcterms:W3CDTF">2019-07-01T17:54:00Z</dcterms:modified>
</cp:coreProperties>
</file>